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утверждении формы справки о доходах, расходах,</w:t>
      </w:r>
      <w:r w:rsidRPr="00163E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об имуществе и обязательствах имущественного характера</w:t>
      </w:r>
      <w:r w:rsidRPr="00163E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 внесении изменений в некоторые акты Президента Российской Федерации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указов Президента Российской Федерации </w:t>
      </w:r>
      <w:hyperlink r:id="rId4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19.09.2017 № 431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5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09.10.2017 № 472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6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федеральными законами </w:t>
      </w:r>
      <w:hyperlink r:id="rId7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25 декабря 2008 г. № 273-ФЗ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и </w:t>
      </w:r>
      <w:hyperlink r:id="rId8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 декабря 2012 г. № 230-ФЗ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контроле за соответствием расходов лиц, замещающих государственные должности, и иных лиц их доходам" постановляю: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Указа Президента Российской Федерации </w:t>
      </w:r>
      <w:hyperlink r:id="rId9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 1 июля 2020 г.)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Внести в Указ Президента Российской Федерации </w:t>
      </w:r>
      <w:hyperlink r:id="rId10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558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обязательствах имущественного характера, утвержденное этим Указом, следующие изменения: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"и" пункта 1 признать утратившими силу;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3 признать утратившим силу;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Положении: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Внести в Указ Президента Российской Федерации </w:t>
      </w:r>
      <w:hyperlink r:id="rId11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559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"д" пункта 1 признать утратившими силу;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Внести в Указ Президента Российской Федерации </w:t>
      </w:r>
      <w:hyperlink r:id="rId12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560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"1. 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Внести в Указ Президента Российской Федерации </w:t>
      </w:r>
      <w:hyperlink r:id="rId13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 апреля 2013 г. № 309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 пункт 8 изложить в следующей редакции: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Внести в Указ Президента Российской Федерации </w:t>
      </w:r>
      <w:hyperlink r:id="rId14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 апреля 2013 г. № 310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9 признать утратившим силу;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пунктом 9</w:t>
      </w: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"9</w:t>
      </w: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Настоящий Указ вступает в силу с 1 января 2015 г.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В.Путин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 июня 2014 года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460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 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Указом Президента 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 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23 июня 2014 г. 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№ 460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(указывается наименование кадрового подразделения федерального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государственного органа, иного органа или организации)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СПРАВКА</w:t>
      </w: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о доходах, расходах, об имуществе и обязательствах</w:t>
      </w:r>
      <w:r w:rsidRPr="00163E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имущественного характера</w:t>
      </w: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указов Президента Российской Федерации </w:t>
      </w:r>
      <w:hyperlink r:id="rId15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19.09.2017 № 431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6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09.10.2017 № 472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7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(фамилия, имя, отчество (при наличии), дата рождения, серия и номер</w:t>
      </w: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br/>
        <w:t>паспорта, дата выдачи и орган, выдавший паспорт, страховой</w:t>
      </w: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br/>
        <w:t>номер индивидуального лицевого счета (при наличии)</w:t>
      </w: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18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(место работы (службы), занимаемая (замещаемая) должность; в случае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отсутствия основного места работы (службы) - род занятий; должность,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на замещение которой претендует гражданин (если применимо)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зарегистрированный по адресу________________________________________________,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   (адрес места регистрации)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19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(адрес места регистрации, основное место работы (службы), занимаемая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(замещаемая) должность)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 случае отсутствия основного места работы (службы) - род занятий)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отчетный период с 1 января 20__ г. по 31 декабря 20__ г.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 имуществе, принадлежащем 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                (фамилия, имя, отчество)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праве собственности, о вкладах в банках, ценных бумагах, об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обязательствах имущественного характера по состоянию на "__" ______ 20__ г.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0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1. Сведения о доходах</w:t>
      </w: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024"/>
        <w:gridCol w:w="2492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Величина дохода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доходы (включая пенсии, пособия, иные выплаты) за отчетный период.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2. Сведения о расходах</w:t>
      </w: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65"/>
        <w:gridCol w:w="1083"/>
        <w:gridCol w:w="2986"/>
        <w:gridCol w:w="2082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сделки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приобретения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Сведения о расходах представляются в случаях, установленных статьей 3 Федерального закона </w:t>
      </w:r>
      <w:hyperlink r:id="rId21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 декабря 2012 г. № 230-ФЗ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3. Сведения об имуществе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 Недвижимое имущество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30"/>
        <w:gridCol w:w="1933"/>
        <w:gridCol w:w="1408"/>
        <w:gridCol w:w="1241"/>
        <w:gridCol w:w="2034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приобретения и источник средств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22" w:tgtFrame="contents" w:history="1">
        <w:r w:rsidRPr="00163E90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7 мая 2013 г. № 79-ФЗ</w:t>
        </w:r>
      </w:hyperlink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 Транспортные средства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43"/>
        <w:gridCol w:w="2099"/>
        <w:gridCol w:w="1874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 регистрации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4. Сведения о счетах в банках и иных кредитных организациях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06"/>
        <w:gridCol w:w="1775"/>
        <w:gridCol w:w="1208"/>
        <w:gridCol w:w="1218"/>
        <w:gridCol w:w="2588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валюта  счета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Остаток на  счете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  поступивших на счет денежных средств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3</w:t>
      </w: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3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5. Сведения о ценных бумагах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5.1. Акции и иное участие в коммерческих организациях и фондах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332"/>
        <w:gridCol w:w="2220"/>
        <w:gridCol w:w="1824"/>
        <w:gridCol w:w="1094"/>
        <w:gridCol w:w="1359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  организационно-правовая форма организации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организации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Уставный капитал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Доля участия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участия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 Иные ценные бумаги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108"/>
        <w:gridCol w:w="1818"/>
        <w:gridCol w:w="1887"/>
        <w:gridCol w:w="1472"/>
        <w:gridCol w:w="2162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ценной бумаги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Номинальная величина обязательства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Общая стоимость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6. Сведения об обязательствах имущественного характера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6.1. Объекты недвижимого имущества, находящиеся в пользовании</w:t>
      </w: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498"/>
        <w:gridCol w:w="1727"/>
        <w:gridCol w:w="1719"/>
        <w:gridCol w:w="2289"/>
        <w:gridCol w:w="1215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сроки пользования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пользования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(кв.м)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по состоянию на отчетную дату.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недвижимого имущества (земельный участок, жилой дом, дача и другие).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6.2. Срочные обязательства финансового характера</w:t>
      </w: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766"/>
        <w:gridCol w:w="1432"/>
        <w:gridCol w:w="1954"/>
        <w:gridCol w:w="2524"/>
        <w:gridCol w:w="1159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Содержание обязательства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Кредитор (должник)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возникновения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обязательства/размер обязательства по состоянию на отчетную дату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5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Условия обяза-тельства</w:t>
            </w:r>
            <w:r w:rsidRPr="00163E9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существо обязательства (заем, кредит и другие).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5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6</w:t>
      </w: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Указа Президента  Российской Федерации </w:t>
      </w:r>
      <w:hyperlink r:id="rId24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 09.10.2017 № 472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28"/>
        <w:gridCol w:w="3040"/>
        <w:gridCol w:w="2750"/>
      </w:tblGrid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№</w:t>
            </w:r>
          </w:p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Приобретатель имущества по сделке</w:t>
            </w:r>
            <w:r w:rsidRPr="00163E90">
              <w:rPr>
                <w:rFonts w:ascii="Times New Roman" w:eastAsia="Times New Roman" w:hAnsi="Times New Roman" w:cs="Times New Roman"/>
                <w:color w:val="0000A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Основание отчуждения имущества</w:t>
            </w:r>
            <w:r w:rsidRPr="00163E90">
              <w:rPr>
                <w:rFonts w:ascii="Times New Roman" w:eastAsia="Times New Roman" w:hAnsi="Times New Roman" w:cs="Times New Roman"/>
                <w:color w:val="0000AF"/>
                <w:sz w:val="17"/>
                <w:szCs w:val="17"/>
                <w:lang w:eastAsia="ru-RU"/>
              </w:rPr>
              <w:t>2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4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Земельные участки:</w:t>
            </w:r>
          </w:p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Транспортные средства:</w:t>
            </w:r>
          </w:p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63E90" w:rsidRPr="00163E90" w:rsidTr="00163E90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Ценные бумаги:</w:t>
            </w:r>
          </w:p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3E90" w:rsidRPr="00163E90" w:rsidRDefault="00163E90" w:rsidP="0016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63E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5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2</w:t>
      </w:r>
      <w:r w:rsidRPr="00163E90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(Дополнена разделом - Указ Президента Российской Федерации </w:t>
      </w:r>
      <w:hyperlink r:id="rId26" w:tgtFrame="contents" w:history="1">
        <w:r w:rsidRPr="00163E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 19.09.2017 № 431</w:t>
        </w:r>
      </w:hyperlink>
      <w:r w:rsidRPr="00163E90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Достоверность и полноту настоящих сведений подтверждаю.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"__" ____________ 20__ г. 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  (подпись лица, представляющего сведения) 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63E90" w:rsidRPr="00163E90" w:rsidRDefault="00163E90" w:rsidP="00163E9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3E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(Ф. И. О. и подпись лица, принявшего справку)</w:t>
      </w:r>
    </w:p>
    <w:p w:rsidR="002E385C" w:rsidRDefault="002E385C">
      <w:bookmarkStart w:id="0" w:name="_GoBack"/>
      <w:bookmarkEnd w:id="0"/>
    </w:p>
    <w:sectPr w:rsidR="002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90"/>
    <w:rsid w:val="00163E90"/>
    <w:rsid w:val="002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E2A9-E952-4B1B-BC5E-CD339AA1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63E90"/>
  </w:style>
  <w:style w:type="character" w:customStyle="1" w:styleId="cmd">
    <w:name w:val="cmd"/>
    <w:basedOn w:val="a0"/>
    <w:rsid w:val="00163E90"/>
  </w:style>
  <w:style w:type="character" w:styleId="a4">
    <w:name w:val="Hyperlink"/>
    <w:basedOn w:val="a0"/>
    <w:uiPriority w:val="99"/>
    <w:semiHidden/>
    <w:unhideWhenUsed/>
    <w:rsid w:val="00163E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3E90"/>
    <w:rPr>
      <w:color w:val="800080"/>
      <w:u w:val="single"/>
    </w:rPr>
  </w:style>
  <w:style w:type="character" w:customStyle="1" w:styleId="ed">
    <w:name w:val="ed"/>
    <w:basedOn w:val="a0"/>
    <w:rsid w:val="00163E90"/>
  </w:style>
  <w:style w:type="character" w:customStyle="1" w:styleId="w9">
    <w:name w:val="w9"/>
    <w:basedOn w:val="a0"/>
    <w:rsid w:val="00163E90"/>
  </w:style>
  <w:style w:type="paragraph" w:customStyle="1" w:styleId="s">
    <w:name w:val="s"/>
    <w:basedOn w:val="a"/>
    <w:rsid w:val="001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1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1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1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161337" TargetMode="External"/><Relationship Id="rId13" Type="http://schemas.openxmlformats.org/officeDocument/2006/relationships/hyperlink" Target="http://pravo.gov.ru/proxy/ips/?docbody=&amp;prevDoc=102353813&amp;backlink=1&amp;&amp;nd=102164304" TargetMode="External"/><Relationship Id="rId18" Type="http://schemas.openxmlformats.org/officeDocument/2006/relationships/hyperlink" Target="http://pravo.gov.ru/proxy/ips/?docbody=&amp;prevDoc=102353813&amp;backlink=1&amp;&amp;nd=102654797" TargetMode="External"/><Relationship Id="rId26" Type="http://schemas.openxmlformats.org/officeDocument/2006/relationships/hyperlink" Target="http://pravo.gov.ru/proxy/ips/?docbody=&amp;prevDoc=102353813&amp;backlink=1&amp;&amp;nd=102444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353813&amp;backlink=1&amp;&amp;nd=102161337" TargetMode="External"/><Relationship Id="rId7" Type="http://schemas.openxmlformats.org/officeDocument/2006/relationships/hyperlink" Target="http://pravo.gov.ru/proxy/ips/?docbody=&amp;prevDoc=102353813&amp;backlink=1&amp;&amp;nd=102126657" TargetMode="External"/><Relationship Id="rId12" Type="http://schemas.openxmlformats.org/officeDocument/2006/relationships/hyperlink" Target="http://pravo.gov.ru/proxy/ips/?docbody=&amp;prevDoc=102353813&amp;backlink=1&amp;&amp;nd=102129670" TargetMode="External"/><Relationship Id="rId17" Type="http://schemas.openxmlformats.org/officeDocument/2006/relationships/hyperlink" Target="http://pravo.gov.ru/proxy/ips/?docbody=&amp;prevDoc=102353813&amp;backlink=1&amp;&amp;nd=102654797" TargetMode="External"/><Relationship Id="rId25" Type="http://schemas.openxmlformats.org/officeDocument/2006/relationships/hyperlink" Target="http://pravo.gov.ru/proxy/ips/?docbody=&amp;prevDoc=102353813&amp;backlink=1&amp;&amp;nd=1026547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353813&amp;backlink=1&amp;&amp;nd=102445848" TargetMode="External"/><Relationship Id="rId20" Type="http://schemas.openxmlformats.org/officeDocument/2006/relationships/hyperlink" Target="http://pravo.gov.ru/proxy/ips/?docbody=&amp;prevDoc=102353813&amp;backlink=1&amp;&amp;nd=10265479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654797" TargetMode="External"/><Relationship Id="rId11" Type="http://schemas.openxmlformats.org/officeDocument/2006/relationships/hyperlink" Target="http://pravo.gov.ru/proxy/ips/?docbody=&amp;prevDoc=102353813&amp;backlink=1&amp;&amp;nd=102129669" TargetMode="External"/><Relationship Id="rId24" Type="http://schemas.openxmlformats.org/officeDocument/2006/relationships/hyperlink" Target="http://pravo.gov.ru/proxy/ips/?docbody=&amp;prevDoc=102353813&amp;backlink=1&amp;&amp;nd=102445848" TargetMode="External"/><Relationship Id="rId5" Type="http://schemas.openxmlformats.org/officeDocument/2006/relationships/hyperlink" Target="http://pravo.gov.ru/proxy/ips/?docbody=&amp;prevDoc=102353813&amp;backlink=1&amp;&amp;nd=102445848" TargetMode="External"/><Relationship Id="rId15" Type="http://schemas.openxmlformats.org/officeDocument/2006/relationships/hyperlink" Target="http://pravo.gov.ru/proxy/ips/?docbody=&amp;prevDoc=102353813&amp;backlink=1&amp;&amp;nd=102444107" TargetMode="External"/><Relationship Id="rId23" Type="http://schemas.openxmlformats.org/officeDocument/2006/relationships/hyperlink" Target="http://pravo.gov.ru/proxy/ips/?docbody=&amp;prevDoc=102353813&amp;backlink=1&amp;&amp;nd=1026547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353813&amp;backlink=1&amp;&amp;nd=102129668" TargetMode="External"/><Relationship Id="rId19" Type="http://schemas.openxmlformats.org/officeDocument/2006/relationships/hyperlink" Target="http://pravo.gov.ru/proxy/ips/?docbody=&amp;prevDoc=102353813&amp;backlink=1&amp;&amp;nd=102654797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pravo.gov.ru/proxy/ips/?docbody=&amp;prevDoc=102353813&amp;backlink=1&amp;&amp;nd=102654797" TargetMode="External"/><Relationship Id="rId14" Type="http://schemas.openxmlformats.org/officeDocument/2006/relationships/hyperlink" Target="http://pravo.gov.ru/proxy/ips/?docbody=&amp;prevDoc=102353813&amp;backlink=1&amp;&amp;nd=102164305" TargetMode="External"/><Relationship Id="rId22" Type="http://schemas.openxmlformats.org/officeDocument/2006/relationships/hyperlink" Target="http://pravo.gov.ru/proxy/ips/?docbody=&amp;prevDoc=102353813&amp;backlink=1&amp;&amp;nd=1021651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2021-04-06T11:43:00Z</dcterms:created>
  <dcterms:modified xsi:type="dcterms:W3CDTF">2021-04-06T11:44:00Z</dcterms:modified>
</cp:coreProperties>
</file>